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7FF27" w14:textId="600297C8" w:rsidR="00A269F7" w:rsidRPr="00820A5C" w:rsidRDefault="00820A5C" w:rsidP="00820A5C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Cs/>
          <w:sz w:val="18"/>
          <w:szCs w:val="18"/>
          <w:lang w:eastAsia="zh-CN"/>
        </w:rPr>
      </w:pPr>
      <w:r>
        <w:rPr>
          <w:rFonts w:ascii="Cambria Math" w:eastAsia="Calibri" w:hAnsi="Cambria Math" w:cs="Calibri"/>
          <w:noProof/>
        </w:rPr>
        <w:drawing>
          <wp:anchor distT="0" distB="0" distL="114935" distR="114935" simplePos="0" relativeHeight="251659264" behindDoc="0" locked="0" layoutInCell="1" allowOverlap="1" wp14:anchorId="18FCB9B6" wp14:editId="192708F9">
            <wp:simplePos x="0" y="0"/>
            <wp:positionH relativeFrom="column">
              <wp:posOffset>125730</wp:posOffset>
            </wp:positionH>
            <wp:positionV relativeFrom="paragraph">
              <wp:posOffset>-399415</wp:posOffset>
            </wp:positionV>
            <wp:extent cx="676910" cy="669290"/>
            <wp:effectExtent l="0" t="0" r="8890" b="0"/>
            <wp:wrapNone/>
            <wp:docPr id="1395447862" name="Εικόνα 1" descr="Εικόνα που περιέχει μπλε, Μπελ ηλεκτρίκ, κύκλος, πήλινα σκεύη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447862" name="Εικόνα 1" descr="Εικόνα που περιέχει μπλε, Μπελ ηλεκτρίκ, κύκλος, πήλινα σκεύη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69E21" w14:textId="36290DC9" w:rsidR="00820A5C" w:rsidRPr="00CE32F3" w:rsidRDefault="00820A5C" w:rsidP="00820A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mbria Math" w:hAnsi="Cambria Math" w:cs="CIDFont+F3"/>
          <w:color w:val="000000"/>
        </w:rPr>
      </w:pPr>
    </w:p>
    <w:tbl>
      <w:tblPr>
        <w:tblW w:w="11061" w:type="dxa"/>
        <w:tblLayout w:type="fixed"/>
        <w:tblLook w:val="0000" w:firstRow="0" w:lastRow="0" w:firstColumn="0" w:lastColumn="0" w:noHBand="0" w:noVBand="0"/>
      </w:tblPr>
      <w:tblGrid>
        <w:gridCol w:w="6219"/>
        <w:gridCol w:w="4842"/>
      </w:tblGrid>
      <w:tr w:rsidR="00820A5C" w:rsidRPr="00820A5C" w14:paraId="48D7C711" w14:textId="77777777" w:rsidTr="006D7FA6">
        <w:trPr>
          <w:trHeight w:val="403"/>
        </w:trPr>
        <w:tc>
          <w:tcPr>
            <w:tcW w:w="6219" w:type="dxa"/>
            <w:shd w:val="clear" w:color="auto" w:fill="auto"/>
          </w:tcPr>
          <w:p w14:paraId="341D1DC2" w14:textId="77777777" w:rsidR="00820A5C" w:rsidRPr="00820A5C" w:rsidRDefault="00820A5C" w:rsidP="00553FD0">
            <w:pPr>
              <w:pStyle w:val="9"/>
              <w:rPr>
                <w:rFonts w:ascii="Cambria Math" w:hAnsi="Cambria Math" w:cs="Calibri"/>
                <w:b/>
                <w:bCs/>
                <w:sz w:val="20"/>
                <w:szCs w:val="20"/>
              </w:rPr>
            </w:pP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</w:rPr>
              <w:t>ΕΛΛΗΝΙΚΗ ΔΗΜΟΚΡΑΤΙΑ</w:t>
            </w:r>
          </w:p>
          <w:p w14:paraId="5C0B6CFF" w14:textId="77777777" w:rsidR="00820A5C" w:rsidRPr="00820A5C" w:rsidRDefault="00820A5C" w:rsidP="00553FD0">
            <w:pPr>
              <w:spacing w:after="0"/>
              <w:rPr>
                <w:rFonts w:ascii="Cambria Math" w:hAnsi="Cambria Math" w:cs="Calibri"/>
                <w:b/>
                <w:bCs/>
                <w:sz w:val="20"/>
                <w:szCs w:val="20"/>
              </w:rPr>
            </w:pP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</w:rPr>
              <w:t>ΝΟΜΟΣ ΑΤΤΙΚΗΣ</w:t>
            </w:r>
          </w:p>
          <w:p w14:paraId="3D616474" w14:textId="77777777" w:rsidR="00820A5C" w:rsidRPr="00820A5C" w:rsidRDefault="00820A5C" w:rsidP="00820A5C">
            <w:pPr>
              <w:pStyle w:val="9"/>
              <w:keepLines w:val="0"/>
              <w:numPr>
                <w:ilvl w:val="8"/>
                <w:numId w:val="4"/>
              </w:numPr>
              <w:suppressAutoHyphens/>
              <w:spacing w:line="240" w:lineRule="auto"/>
              <w:rPr>
                <w:rFonts w:ascii="Cambria Math" w:hAnsi="Cambria Math" w:cs="Calibri"/>
                <w:b/>
                <w:bCs/>
                <w:sz w:val="20"/>
                <w:szCs w:val="20"/>
              </w:rPr>
            </w:pP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</w:rPr>
              <w:t xml:space="preserve">ΔΗΜΟΣ ΜΕΤΑΜΟΡΦΩΣΗΣ </w:t>
            </w:r>
          </w:p>
          <w:p w14:paraId="5C578C9B" w14:textId="77777777" w:rsidR="00820A5C" w:rsidRPr="00820A5C" w:rsidRDefault="00820A5C" w:rsidP="00553FD0">
            <w:pPr>
              <w:spacing w:after="0"/>
              <w:rPr>
                <w:rFonts w:ascii="Cambria Math" w:hAnsi="Cambria Math" w:cs="Calibri"/>
                <w:b/>
                <w:bCs/>
                <w:sz w:val="20"/>
                <w:szCs w:val="20"/>
              </w:rPr>
            </w:pP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</w:rPr>
              <w:t xml:space="preserve">Δ/ΝΣΗ ΟΙΚΟΝΟΜΙΚΩΝ ΥΠΗΡΕΣΙΩΝ                   </w:t>
            </w:r>
          </w:p>
          <w:p w14:paraId="6CC54ADE" w14:textId="77777777" w:rsidR="00820A5C" w:rsidRPr="00820A5C" w:rsidRDefault="00820A5C" w:rsidP="00553FD0">
            <w:pPr>
              <w:spacing w:after="0"/>
              <w:rPr>
                <w:rFonts w:ascii="Cambria Math" w:hAnsi="Cambria Math" w:cs="Calibri"/>
                <w:b/>
                <w:bCs/>
                <w:sz w:val="20"/>
                <w:szCs w:val="20"/>
              </w:rPr>
            </w:pP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</w:rPr>
              <w:t>ΠΛΗΡΟΦΟΡΙΕΣ : ΧΑΤΖΗΑΠΟΣΤΟΛΟΥ ΠΑΡΑΣΚΕΥΗ</w:t>
            </w:r>
          </w:p>
          <w:p w14:paraId="67D60A60" w14:textId="77777777" w:rsidR="00820A5C" w:rsidRPr="00820A5C" w:rsidRDefault="00820A5C" w:rsidP="00553FD0">
            <w:pPr>
              <w:spacing w:after="0"/>
              <w:rPr>
                <w:rFonts w:ascii="Cambria Math" w:hAnsi="Cambria Math" w:cs="Calibri"/>
                <w:b/>
                <w:bCs/>
                <w:sz w:val="20"/>
                <w:szCs w:val="20"/>
              </w:rPr>
            </w:pP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</w:rPr>
              <w:t>ΤΗΛΕΦΩΝΟ :2132012942</w:t>
            </w:r>
          </w:p>
          <w:p w14:paraId="1958FC17" w14:textId="77777777" w:rsidR="00820A5C" w:rsidRPr="00820A5C" w:rsidRDefault="00820A5C" w:rsidP="00553FD0">
            <w:pPr>
              <w:spacing w:after="0"/>
              <w:rPr>
                <w:rFonts w:ascii="Cambria Math" w:hAnsi="Cambria Math" w:cs="Calibri"/>
                <w:b/>
                <w:bCs/>
                <w:sz w:val="20"/>
                <w:szCs w:val="20"/>
              </w:rPr>
            </w:pP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</w:rPr>
              <w:t>Ε-</w:t>
            </w: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  <w:lang w:val="en-US"/>
              </w:rPr>
              <w:t>Mail</w:t>
            </w: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  <w:lang w:val="en-US"/>
              </w:rPr>
              <w:t>pxatzhapostolou</w:t>
            </w:r>
            <w:proofErr w:type="spellEnd"/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</w:rPr>
              <w:t xml:space="preserve"> @</w:t>
            </w:r>
            <w:proofErr w:type="spellStart"/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  <w:lang w:val="en-US"/>
              </w:rPr>
              <w:t>metamorfossi</w:t>
            </w:r>
            <w:proofErr w:type="spellEnd"/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</w:rPr>
              <w:t>.</w:t>
            </w: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  <w:lang w:val="en-US"/>
              </w:rPr>
              <w:t>gov</w:t>
            </w: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</w:rPr>
              <w:t>.</w:t>
            </w:r>
            <w:r w:rsidRPr="00820A5C">
              <w:rPr>
                <w:rFonts w:ascii="Cambria Math" w:hAnsi="Cambria Math" w:cs="Calibri"/>
                <w:b/>
                <w:bCs/>
                <w:sz w:val="20"/>
                <w:szCs w:val="20"/>
                <w:lang w:val="en-US"/>
              </w:rPr>
              <w:t>gr</w:t>
            </w:r>
          </w:p>
        </w:tc>
        <w:tc>
          <w:tcPr>
            <w:tcW w:w="4842" w:type="dxa"/>
            <w:shd w:val="clear" w:color="auto" w:fill="auto"/>
          </w:tcPr>
          <w:p w14:paraId="05CBB176" w14:textId="77777777" w:rsidR="00820A5C" w:rsidRPr="00820A5C" w:rsidRDefault="00820A5C" w:rsidP="00820A5C">
            <w:pPr>
              <w:pStyle w:val="7"/>
              <w:keepLines w:val="0"/>
              <w:numPr>
                <w:ilvl w:val="6"/>
                <w:numId w:val="4"/>
              </w:numPr>
              <w:suppressAutoHyphens/>
              <w:spacing w:before="0" w:line="240" w:lineRule="auto"/>
              <w:rPr>
                <w:rFonts w:ascii="Cambria Math" w:eastAsia="Calibri" w:hAnsi="Cambria Math" w:cs="Calibri"/>
                <w:sz w:val="20"/>
                <w:szCs w:val="20"/>
              </w:rPr>
            </w:pPr>
            <w:r w:rsidRPr="00820A5C">
              <w:rPr>
                <w:rFonts w:ascii="Cambria Math" w:hAnsi="Cambria Math" w:cs="Calibri"/>
                <w:sz w:val="20"/>
                <w:szCs w:val="20"/>
              </w:rPr>
              <w:tab/>
              <w:t xml:space="preserve">  </w:t>
            </w:r>
          </w:p>
          <w:p w14:paraId="74985CA8" w14:textId="1412C9FC" w:rsidR="00820A5C" w:rsidRPr="00454EC8" w:rsidRDefault="00820A5C" w:rsidP="00553FD0">
            <w:pPr>
              <w:pStyle w:val="7"/>
              <w:keepLines w:val="0"/>
              <w:numPr>
                <w:ilvl w:val="6"/>
                <w:numId w:val="4"/>
              </w:numPr>
              <w:suppressAutoHyphens/>
              <w:spacing w:before="0" w:line="240" w:lineRule="auto"/>
              <w:rPr>
                <w:rFonts w:ascii="Cambria Math" w:hAnsi="Cambria Math" w:cs="Calibri"/>
                <w:sz w:val="20"/>
                <w:szCs w:val="20"/>
              </w:rPr>
            </w:pPr>
            <w:r w:rsidRPr="00454EC8">
              <w:rPr>
                <w:rFonts w:ascii="Cambria Math" w:eastAsia="Calibri" w:hAnsi="Cambria Math" w:cs="Calibri"/>
                <w:sz w:val="20"/>
                <w:szCs w:val="20"/>
              </w:rPr>
              <w:t xml:space="preserve">                          </w:t>
            </w:r>
            <w:r w:rsidRPr="00454EC8">
              <w:rPr>
                <w:rFonts w:ascii="Cambria Math" w:hAnsi="Cambria Math"/>
                <w:sz w:val="20"/>
                <w:szCs w:val="20"/>
              </w:rPr>
              <w:t xml:space="preserve">                  </w:t>
            </w:r>
          </w:p>
          <w:p w14:paraId="14278BC0" w14:textId="77777777" w:rsidR="00820A5C" w:rsidRPr="00820A5C" w:rsidRDefault="00820A5C" w:rsidP="00553FD0">
            <w:pPr>
              <w:pStyle w:val="3"/>
              <w:spacing w:after="0"/>
              <w:ind w:left="720" w:hanging="720"/>
              <w:rPr>
                <w:rFonts w:ascii="Cambria Math" w:hAnsi="Cambria Math" w:cs="Calibri"/>
                <w:sz w:val="20"/>
                <w:szCs w:val="20"/>
              </w:rPr>
            </w:pPr>
          </w:p>
          <w:p w14:paraId="4C28FBD2" w14:textId="77777777" w:rsidR="00820A5C" w:rsidRPr="00820A5C" w:rsidRDefault="00820A5C" w:rsidP="00553FD0">
            <w:pPr>
              <w:spacing w:after="0"/>
              <w:rPr>
                <w:rFonts w:ascii="Cambria Math" w:hAnsi="Cambria Math"/>
                <w:sz w:val="20"/>
                <w:szCs w:val="20"/>
              </w:rPr>
            </w:pPr>
          </w:p>
          <w:p w14:paraId="5B519488" w14:textId="77777777" w:rsidR="00820A5C" w:rsidRPr="00820A5C" w:rsidRDefault="00820A5C" w:rsidP="00553FD0">
            <w:pPr>
              <w:spacing w:after="0"/>
              <w:rPr>
                <w:rFonts w:ascii="Cambria Math" w:hAnsi="Cambria Math"/>
                <w:b/>
                <w:sz w:val="20"/>
                <w:szCs w:val="20"/>
              </w:rPr>
            </w:pPr>
            <w:r w:rsidRPr="00820A5C">
              <w:rPr>
                <w:rFonts w:ascii="Cambria Math" w:hAnsi="Cambria Math"/>
                <w:sz w:val="20"/>
                <w:szCs w:val="20"/>
              </w:rPr>
              <w:t xml:space="preserve">             </w:t>
            </w:r>
          </w:p>
          <w:p w14:paraId="63BC1F2A" w14:textId="77777777" w:rsidR="00820A5C" w:rsidRPr="00820A5C" w:rsidRDefault="00820A5C" w:rsidP="00553FD0">
            <w:pPr>
              <w:spacing w:after="0"/>
              <w:rPr>
                <w:rFonts w:ascii="Cambria Math" w:hAnsi="Cambria Math"/>
                <w:b/>
                <w:sz w:val="20"/>
                <w:szCs w:val="20"/>
              </w:rPr>
            </w:pPr>
            <w:r w:rsidRPr="00820A5C">
              <w:rPr>
                <w:rFonts w:ascii="Cambria Math" w:hAnsi="Cambria Math"/>
                <w:b/>
                <w:sz w:val="20"/>
                <w:szCs w:val="20"/>
              </w:rPr>
              <w:t xml:space="preserve">                                 </w:t>
            </w:r>
          </w:p>
          <w:p w14:paraId="37D6DC8C" w14:textId="77777777" w:rsidR="00820A5C" w:rsidRPr="006D7FA6" w:rsidRDefault="00820A5C" w:rsidP="006D7FA6">
            <w:pPr>
              <w:pStyle w:val="3"/>
              <w:keepLines w:val="0"/>
              <w:suppressAutoHyphens/>
              <w:spacing w:before="0" w:after="0" w:line="240" w:lineRule="auto"/>
              <w:ind w:left="720"/>
              <w:rPr>
                <w:rFonts w:ascii="Cambria Math" w:hAnsi="Cambria Math" w:cs="Calibri"/>
                <w:sz w:val="20"/>
                <w:szCs w:val="20"/>
              </w:rPr>
            </w:pPr>
          </w:p>
        </w:tc>
      </w:tr>
    </w:tbl>
    <w:p w14:paraId="6F247200" w14:textId="582BD16D" w:rsidR="00A269F7" w:rsidRPr="00820A5C" w:rsidRDefault="00820A5C" w:rsidP="00820A5C">
      <w:pPr>
        <w:keepNext/>
        <w:suppressAutoHyphens/>
        <w:spacing w:after="0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                                       </w:t>
      </w:r>
      <w:r w:rsidRPr="00820A5C">
        <w:rPr>
          <w:rFonts w:ascii="Arial" w:eastAsia="Times New Roman" w:hAnsi="Arial" w:cs="Arial"/>
          <w:b/>
          <w:bCs/>
          <w:sz w:val="28"/>
          <w:szCs w:val="28"/>
          <w:lang w:eastAsia="zh-CN"/>
        </w:rPr>
        <w:t xml:space="preserve">ΑΙΤΗΣΗ - </w:t>
      </w:r>
      <w:r w:rsidR="00A269F7" w:rsidRPr="00820A5C">
        <w:rPr>
          <w:rFonts w:ascii="Arial" w:eastAsia="Times New Roman" w:hAnsi="Arial" w:cs="Arial"/>
          <w:b/>
          <w:bCs/>
          <w:sz w:val="28"/>
          <w:szCs w:val="28"/>
          <w:lang w:eastAsia="zh-CN"/>
        </w:rPr>
        <w:t>ΥΠΕΥΘΥΝΗ ΔΗΛΩΣΗ</w:t>
      </w:r>
    </w:p>
    <w:p w14:paraId="171398F3" w14:textId="295F1646" w:rsidR="00A269F7" w:rsidRPr="00820A5C" w:rsidRDefault="00A269F7" w:rsidP="00820A5C">
      <w:pPr>
        <w:keepNext/>
        <w:numPr>
          <w:ilvl w:val="2"/>
          <w:numId w:val="1"/>
        </w:numPr>
        <w:suppressAutoHyphens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820A5C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zh-CN"/>
        </w:rPr>
        <w:t>(άρθρο 8 Ν.1599/1986)</w:t>
      </w:r>
    </w:p>
    <w:p w14:paraId="7546CE65" w14:textId="6CC0BAB8" w:rsidR="00A269F7" w:rsidRPr="00D17DE4" w:rsidRDefault="00A269F7" w:rsidP="00820A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uppressAutoHyphens/>
        <w:spacing w:after="0" w:line="240" w:lineRule="auto"/>
        <w:ind w:right="139"/>
        <w:jc w:val="center"/>
        <w:rPr>
          <w:rFonts w:ascii="Arial" w:eastAsia="Times New Roman" w:hAnsi="Arial" w:cs="Arial"/>
          <w:sz w:val="18"/>
          <w:szCs w:val="18"/>
          <w:lang w:eastAsia="zh-CN"/>
        </w:rPr>
      </w:pPr>
      <w:r w:rsidRPr="00D17DE4">
        <w:rPr>
          <w:rFonts w:ascii="Arial" w:eastAsia="Times New Roman" w:hAnsi="Arial" w:cs="Arial"/>
          <w:sz w:val="18"/>
          <w:szCs w:val="18"/>
          <w:lang w:eastAsia="zh-CN"/>
        </w:rPr>
        <w:t>Η ακρίβεια των στοιχείων που υποβάλλονται με αυτή τη δήλωση μπορεί να ελεγχθεί με βάση το αρχείο άλλων υπηρεσιών (άρθρο 8,παρ. 4 Ν. 1599/1986)</w:t>
      </w:r>
    </w:p>
    <w:tbl>
      <w:tblPr>
        <w:tblW w:w="10544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337"/>
        <w:gridCol w:w="1437"/>
        <w:gridCol w:w="1984"/>
        <w:gridCol w:w="1134"/>
        <w:gridCol w:w="94"/>
        <w:gridCol w:w="48"/>
        <w:gridCol w:w="283"/>
        <w:gridCol w:w="2564"/>
        <w:gridCol w:w="1427"/>
        <w:gridCol w:w="236"/>
      </w:tblGrid>
      <w:tr w:rsidR="009C0766" w:rsidRPr="00D17DE4" w14:paraId="55ABEE90" w14:textId="77777777" w:rsidTr="00D17DE4">
        <w:trPr>
          <w:cantSplit/>
          <w:trHeight w:val="415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8F107" w14:textId="77777777" w:rsidR="00A269F7" w:rsidRPr="00D17DE4" w:rsidRDefault="00A269F7" w:rsidP="00C85549">
            <w:pPr>
              <w:widowControl w:val="0"/>
              <w:suppressAutoHyphens/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ΠΡΟΣ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zh-CN"/>
              </w:rPr>
              <w:t>(1)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89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6898" w14:textId="47A24132" w:rsidR="00A269F7" w:rsidRPr="00D17DE4" w:rsidRDefault="00A269F7" w:rsidP="00C85549">
            <w:pPr>
              <w:widowControl w:val="0"/>
              <w:suppressAutoHyphens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ΔΗΜΟ </w:t>
            </w:r>
            <w:r w:rsidR="009C0766" w:rsidRPr="00D17DE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ΜΕΤΑΜΟΡΦΩΣΗΣ </w:t>
            </w:r>
            <w:r w:rsidR="00D17DE4" w:rsidRPr="00D17DE4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 xml:space="preserve">ΤΜΗΜΑ ΤΟΠΙΚΗΣ ΟΙΚΟΝΟΜΙΚΗΣ ΑΝΑΠΤΥΞΗΣ </w:t>
            </w:r>
          </w:p>
        </w:tc>
        <w:tc>
          <w:tcPr>
            <w:tcW w:w="236" w:type="dxa"/>
          </w:tcPr>
          <w:p w14:paraId="11005AE6" w14:textId="77777777" w:rsidR="00A269F7" w:rsidRPr="00D17DE4" w:rsidRDefault="00A269F7" w:rsidP="00C8554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9C0766" w:rsidRPr="00D17DE4" w14:paraId="6351C22B" w14:textId="77777777" w:rsidTr="0003272A">
        <w:trPr>
          <w:cantSplit/>
          <w:trHeight w:val="415"/>
        </w:trPr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BEF51" w14:textId="77777777" w:rsidR="00A269F7" w:rsidRPr="00D17DE4" w:rsidRDefault="00A269F7" w:rsidP="00C85549">
            <w:pPr>
              <w:widowControl w:val="0"/>
              <w:suppressAutoHyphens/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Ο – </w:t>
            </w:r>
            <w:r w:rsidRPr="00D17DE4">
              <w:rPr>
                <w:rFonts w:ascii="Arial" w:eastAsia="Times New Roman" w:hAnsi="Arial" w:cs="Arial"/>
                <w:strike/>
                <w:sz w:val="18"/>
                <w:szCs w:val="18"/>
                <w:lang w:eastAsia="zh-CN"/>
              </w:rPr>
              <w:t>Η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Όνομα:</w:t>
            </w:r>
          </w:p>
        </w:tc>
        <w:tc>
          <w:tcPr>
            <w:tcW w:w="3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8CA92" w14:textId="77777777" w:rsidR="00A269F7" w:rsidRPr="00D17DE4" w:rsidRDefault="00A269F7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01C34" w14:textId="77777777" w:rsidR="00A269F7" w:rsidRPr="00D17DE4" w:rsidRDefault="00A269F7" w:rsidP="00C85549">
            <w:pPr>
              <w:widowControl w:val="0"/>
              <w:suppressAutoHyphens/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Επώνυμο:</w:t>
            </w:r>
          </w:p>
        </w:tc>
        <w:tc>
          <w:tcPr>
            <w:tcW w:w="44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D693" w14:textId="77777777" w:rsidR="00A269F7" w:rsidRPr="00D17DE4" w:rsidRDefault="00A269F7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36" w:type="dxa"/>
          </w:tcPr>
          <w:p w14:paraId="54B29D84" w14:textId="77777777" w:rsidR="00A269F7" w:rsidRPr="00D17DE4" w:rsidRDefault="00A269F7" w:rsidP="00C8554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03272A" w:rsidRPr="00D17DE4" w14:paraId="6C9EE68D" w14:textId="77777777" w:rsidTr="0003272A">
        <w:trPr>
          <w:cantSplit/>
          <w:trHeight w:val="99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D711" w14:textId="77777777" w:rsidR="0003272A" w:rsidRPr="00D17DE4" w:rsidRDefault="0003272A" w:rsidP="00C85549">
            <w:pPr>
              <w:widowControl w:val="0"/>
              <w:suppressAutoHyphens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Όνομα και Επώνυμο Πατέρα: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51FA" w14:textId="77777777" w:rsidR="0003272A" w:rsidRPr="00D17DE4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19325" w14:textId="15152EEF" w:rsidR="0003272A" w:rsidRPr="00D17DE4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6" w:type="dxa"/>
          </w:tcPr>
          <w:p w14:paraId="6286E8D4" w14:textId="77777777" w:rsidR="0003272A" w:rsidRPr="00D17DE4" w:rsidRDefault="0003272A" w:rsidP="00C8554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03272A" w:rsidRPr="00D17DE4" w14:paraId="4FDA5ACC" w14:textId="77777777" w:rsidTr="0003272A">
        <w:trPr>
          <w:cantSplit/>
          <w:trHeight w:val="99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FB1C0" w14:textId="5383A9E4" w:rsidR="0003272A" w:rsidRPr="00D17DE4" w:rsidRDefault="0003272A" w:rsidP="00C85549">
            <w:pPr>
              <w:widowControl w:val="0"/>
              <w:suppressAutoHyphens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Όνομα και Επώνυμο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Μητέρας: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023E9" w14:textId="77777777" w:rsidR="0003272A" w:rsidRPr="00D17DE4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5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2D669" w14:textId="29A85C78" w:rsidR="0003272A" w:rsidRPr="00D17DE4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6" w:type="dxa"/>
          </w:tcPr>
          <w:p w14:paraId="16F854D0" w14:textId="77777777" w:rsidR="0003272A" w:rsidRPr="00D17DE4" w:rsidRDefault="0003272A" w:rsidP="00C8554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03272A" w:rsidRPr="00D17DE4" w14:paraId="2C9BA56C" w14:textId="77777777" w:rsidTr="0003272A">
        <w:trPr>
          <w:cantSplit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A1689" w14:textId="77777777" w:rsidR="0003272A" w:rsidRPr="00D17DE4" w:rsidRDefault="0003272A" w:rsidP="00C85549">
            <w:pPr>
              <w:widowControl w:val="0"/>
              <w:suppressAutoHyphens/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Ημερομηνία γέννησης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zh-CN"/>
              </w:rPr>
              <w:t>(2)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4EA47C" w14:textId="77777777" w:rsidR="0003272A" w:rsidRPr="00D17DE4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0924AD" w14:textId="4178B489" w:rsidR="0003272A" w:rsidRPr="00D17DE4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Τόπος Γέννησης:</w:t>
            </w:r>
          </w:p>
        </w:tc>
        <w:tc>
          <w:tcPr>
            <w:tcW w:w="3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9F31C0" w14:textId="06AB6BAE" w:rsidR="0003272A" w:rsidRPr="00D17DE4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36" w:type="dxa"/>
          </w:tcPr>
          <w:p w14:paraId="3144847E" w14:textId="77777777" w:rsidR="0003272A" w:rsidRPr="00D17DE4" w:rsidRDefault="0003272A" w:rsidP="00C8554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03272A" w:rsidRPr="00D17DE4" w14:paraId="23C46EB1" w14:textId="77777777" w:rsidTr="0003272A">
        <w:trPr>
          <w:cantSplit/>
          <w:trHeight w:val="278"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25FD4B" w14:textId="309E8B5F" w:rsidR="0003272A" w:rsidRPr="00D17DE4" w:rsidRDefault="0003272A" w:rsidP="00C85549">
            <w:pPr>
              <w:widowControl w:val="0"/>
              <w:suppressAutoHyphens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Αριθμός Δελτίου Ταυτότητας: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7C90D" w14:textId="77777777" w:rsidR="0003272A" w:rsidRPr="00D17DE4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8CC8B" w14:textId="335B23EB" w:rsidR="0003272A" w:rsidRPr="0003272A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</w:pPr>
            <w:r w:rsidRPr="0003272A">
              <w:rPr>
                <w:rFonts w:ascii="Arial" w:eastAsia="Times New Roman" w:hAnsi="Arial" w:cs="Arial"/>
                <w:bCs/>
                <w:sz w:val="18"/>
                <w:szCs w:val="18"/>
                <w:lang w:eastAsia="zh-CN"/>
              </w:rPr>
              <w:t>ΑΦΜ.</w:t>
            </w:r>
          </w:p>
        </w:tc>
        <w:tc>
          <w:tcPr>
            <w:tcW w:w="3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31703" w14:textId="481013E3" w:rsidR="0003272A" w:rsidRPr="00D17DE4" w:rsidRDefault="0003272A" w:rsidP="00C85549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046B617" w14:textId="77777777" w:rsidR="0003272A" w:rsidRPr="00D17DE4" w:rsidRDefault="0003272A" w:rsidP="00C85549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03272A" w:rsidRPr="00D17DE4" w14:paraId="1D21108C" w14:textId="77777777" w:rsidTr="003771F3">
        <w:trPr>
          <w:cantSplit/>
        </w:trPr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74A14" w14:textId="66FC131E" w:rsidR="0003272A" w:rsidRPr="00D17DE4" w:rsidRDefault="0003272A" w:rsidP="0003272A">
            <w:pPr>
              <w:widowControl w:val="0"/>
              <w:suppressAutoHyphens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Τόπος Κατοικίας: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1A991" w14:textId="77777777" w:rsidR="0003272A" w:rsidRPr="00D17DE4" w:rsidRDefault="0003272A" w:rsidP="0003272A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1132ABF" w14:textId="18AACC54" w:rsidR="0003272A" w:rsidRPr="00D17DE4" w:rsidRDefault="0003272A" w:rsidP="0003272A">
            <w:pPr>
              <w:widowControl w:val="0"/>
              <w:suppressAutoHyphens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Οδός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/ Αριθ.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432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B99A8" w14:textId="77777777" w:rsidR="0003272A" w:rsidRPr="00D17DE4" w:rsidRDefault="0003272A" w:rsidP="0003272A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36" w:type="dxa"/>
          </w:tcPr>
          <w:p w14:paraId="1022ABAF" w14:textId="77777777" w:rsidR="0003272A" w:rsidRPr="00D17DE4" w:rsidRDefault="0003272A" w:rsidP="0003272A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  <w:tr w:rsidR="0003272A" w:rsidRPr="00D17DE4" w14:paraId="44E69DC9" w14:textId="77777777" w:rsidTr="0003272A">
        <w:trPr>
          <w:cantSplit/>
        </w:trPr>
        <w:tc>
          <w:tcPr>
            <w:tcW w:w="6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75CEC9" w14:textId="7374AA8F" w:rsidR="0003272A" w:rsidRPr="00D17DE4" w:rsidRDefault="0003272A" w:rsidP="0003272A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Δ/</w:t>
            </w:r>
            <w:proofErr w:type="spellStart"/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νση</w:t>
            </w:r>
            <w:proofErr w:type="spellEnd"/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Ηλεκτρ. Ταχυδρομείου</w:t>
            </w:r>
            <w:r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(Ε-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  <w:t>mail</w:t>
            </w:r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):</w:t>
            </w:r>
          </w:p>
        </w:tc>
        <w:tc>
          <w:tcPr>
            <w:tcW w:w="2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ACBDD" w14:textId="5DC0145A" w:rsidR="0003272A" w:rsidRPr="00D17DE4" w:rsidRDefault="0003272A" w:rsidP="0003272A">
            <w:pPr>
              <w:widowControl w:val="0"/>
              <w:suppressAutoHyphens/>
              <w:spacing w:before="240"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BA4C5" w14:textId="2CD9A9D2" w:rsidR="0003272A" w:rsidRPr="00D17DE4" w:rsidRDefault="0003272A" w:rsidP="0003272A">
            <w:pPr>
              <w:widowControl w:val="0"/>
              <w:suppressAutoHyphens/>
              <w:snapToGrid w:val="0"/>
              <w:spacing w:before="120" w:after="0" w:line="240" w:lineRule="auto"/>
              <w:ind w:right="-6878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proofErr w:type="spellStart"/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Τηλ</w:t>
            </w:r>
            <w:proofErr w:type="spellEnd"/>
            <w:r w:rsidRPr="00D17DE4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:</w:t>
            </w:r>
          </w:p>
        </w:tc>
        <w:tc>
          <w:tcPr>
            <w:tcW w:w="236" w:type="dxa"/>
          </w:tcPr>
          <w:p w14:paraId="1FACD7FC" w14:textId="77777777" w:rsidR="0003272A" w:rsidRPr="00D17DE4" w:rsidRDefault="0003272A" w:rsidP="0003272A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</w:tr>
    </w:tbl>
    <w:p w14:paraId="15D093EC" w14:textId="2C1EAB2D" w:rsidR="006D7FA6" w:rsidRPr="00D17DE4" w:rsidRDefault="006D7FA6" w:rsidP="00454EC8">
      <w:pPr>
        <w:suppressAutoHyphens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zh-CN"/>
        </w:rPr>
      </w:pPr>
    </w:p>
    <w:tbl>
      <w:tblPr>
        <w:tblW w:w="1053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108"/>
        <w:gridCol w:w="10425"/>
      </w:tblGrid>
      <w:tr w:rsidR="006D7FA6" w:rsidRPr="006D7FA6" w14:paraId="6B07A282" w14:textId="77777777" w:rsidTr="00454EC8">
        <w:trPr>
          <w:gridBefore w:val="1"/>
          <w:wBefore w:w="108" w:type="dxa"/>
        </w:trPr>
        <w:tc>
          <w:tcPr>
            <w:tcW w:w="10425" w:type="dxa"/>
            <w:shd w:val="clear" w:color="auto" w:fill="auto"/>
          </w:tcPr>
          <w:p w14:paraId="7DC78A0A" w14:textId="43A0602C" w:rsidR="00454EC8" w:rsidRPr="006D7FA6" w:rsidRDefault="00454EC8" w:rsidP="00454EC8">
            <w:pPr>
              <w:widowControl w:val="0"/>
              <w:suppressAutoHyphens/>
              <w:spacing w:after="0" w:line="240" w:lineRule="auto"/>
              <w:ind w:right="124"/>
              <w:rPr>
                <w:rFonts w:ascii="Cambria Math" w:eastAsia="Arial" w:hAnsi="Cambria Math" w:cstheme="minorHAnsi"/>
                <w:lang w:eastAsia="zh-CN"/>
              </w:rPr>
            </w:pPr>
          </w:p>
        </w:tc>
      </w:tr>
      <w:tr w:rsidR="00454EC8" w:rsidRPr="007C4167" w14:paraId="46539D9F" w14:textId="77777777" w:rsidTr="00454EC8">
        <w:tc>
          <w:tcPr>
            <w:tcW w:w="10533" w:type="dxa"/>
            <w:gridSpan w:val="2"/>
            <w:shd w:val="clear" w:color="auto" w:fill="auto"/>
          </w:tcPr>
          <w:p w14:paraId="7A91E655" w14:textId="77777777" w:rsidR="00454EC8" w:rsidRDefault="00454EC8" w:rsidP="00454EC8">
            <w:pPr>
              <w:widowControl w:val="0"/>
              <w:suppressAutoHyphens/>
              <w:spacing w:after="0" w:line="240" w:lineRule="auto"/>
              <w:ind w:right="124"/>
              <w:rPr>
                <w:rFonts w:ascii="Cambria Math" w:eastAsia="Arial" w:hAnsi="Cambria Math" w:cstheme="minorHAnsi"/>
                <w:lang w:eastAsia="zh-CN"/>
              </w:rPr>
            </w:pPr>
            <w:r w:rsidRPr="007C4167">
              <w:rPr>
                <w:rFonts w:ascii="Cambria Math" w:eastAsia="Arial" w:hAnsi="Cambria Math" w:cstheme="minorHAnsi"/>
                <w:lang w:eastAsia="zh-CN"/>
              </w:rPr>
              <w:t xml:space="preserve">Με ατομική μου ευθύνη και γνωρίζοντας τις κυρώσεις </w:t>
            </w:r>
            <w:r w:rsidRPr="007C4167">
              <w:rPr>
                <w:rFonts w:ascii="Cambria Math" w:eastAsia="Arial" w:hAnsi="Cambria Math" w:cstheme="minorHAnsi"/>
                <w:vertAlign w:val="superscript"/>
                <w:lang w:eastAsia="zh-CN"/>
              </w:rPr>
              <w:t>(3)</w:t>
            </w:r>
            <w:r w:rsidRPr="007C4167">
              <w:rPr>
                <w:rFonts w:ascii="Cambria Math" w:eastAsia="Arial" w:hAnsi="Cambria Math" w:cstheme="minorHAnsi"/>
                <w:lang w:eastAsia="zh-CN"/>
              </w:rPr>
              <w:t>, που προβλέπονται από της διατάξεις της παρ. 6 του άρθρου 22 του Ν. 1599/1986, δηλώνω ότι:</w:t>
            </w:r>
          </w:p>
          <w:p w14:paraId="580ABD1C" w14:textId="4C4DB17C" w:rsidR="00454EC8" w:rsidRDefault="00454EC8" w:rsidP="00454EC8">
            <w:pPr>
              <w:spacing w:after="0"/>
              <w:jc w:val="both"/>
              <w:rPr>
                <w:rFonts w:ascii="Liberation Serif" w:eastAsia="Arial" w:hAnsi="Liberation Serif" w:cs="Liberation Serif"/>
                <w:lang w:eastAsia="zh-CN"/>
              </w:rPr>
            </w:pPr>
            <w:r w:rsidRPr="009C0766">
              <w:rPr>
                <w:rFonts w:ascii="Liberation Serif" w:eastAsia="Arial" w:hAnsi="Liberation Serif" w:cs="Liberation Serif"/>
                <w:lang w:eastAsia="zh-CN"/>
              </w:rPr>
              <w:t xml:space="preserve">α)Έλαβα γνώση των όρων διακήρυξης φανερής πλειοδοτικής δημοπρασίας (υπ’ </w:t>
            </w:r>
            <w:proofErr w:type="spellStart"/>
            <w:r w:rsidRPr="009C0766">
              <w:rPr>
                <w:rFonts w:ascii="Liberation Serif" w:eastAsia="Arial" w:hAnsi="Liberation Serif" w:cs="Liberation Serif"/>
                <w:lang w:eastAsia="zh-CN"/>
              </w:rPr>
              <w:t>αριθμ</w:t>
            </w:r>
            <w:proofErr w:type="spellEnd"/>
            <w:r w:rsidRPr="009C0766">
              <w:rPr>
                <w:rFonts w:ascii="Liberation Serif" w:eastAsia="Arial" w:hAnsi="Liberation Serif" w:cs="Liberation Serif"/>
                <w:lang w:eastAsia="zh-CN"/>
              </w:rPr>
              <w:t>. ……………………………….Διακήρυξη Όρων Δημοπρασίας &amp;…………………………….Περίληψη Διακήρυξης) βάσει των οποίων θα διεξαχθεί η Δημοπρασία</w:t>
            </w:r>
            <w:r w:rsidRPr="009C0766">
              <w:t xml:space="preserve"> </w:t>
            </w:r>
            <w:r w:rsidRPr="009C0766">
              <w:rPr>
                <w:rFonts w:ascii="Liberation Serif" w:eastAsia="Arial" w:hAnsi="Liberation Serif" w:cs="Liberation Serif"/>
                <w:lang w:eastAsia="zh-CN"/>
              </w:rPr>
              <w:t xml:space="preserve">για  </w:t>
            </w:r>
            <w:r w:rsidRPr="009C0766">
              <w:rPr>
                <w:rFonts w:ascii="Times New Roman" w:eastAsia="Arial" w:hAnsi="Times New Roman" w:cs="Times New Roman"/>
                <w:lang w:eastAsia="zh-CN"/>
              </w:rPr>
              <w:t xml:space="preserve">την παραχώρηση του δικαιώματος χρήσης του περιπτέρων στη θέση </w:t>
            </w:r>
            <w:r w:rsidRPr="009C0766">
              <w:rPr>
                <w:rFonts w:ascii="Times New Roman" w:eastAsia="Arial" w:hAnsi="Times New Roman" w:cs="Times New Roman"/>
                <w:i/>
                <w:lang w:eastAsia="zh-CN"/>
              </w:rPr>
              <w:t>…………………………………………….</w:t>
            </w:r>
            <w:r w:rsidRPr="009C0766">
              <w:rPr>
                <w:rFonts w:ascii="Times New Roman" w:eastAsia="Arial" w:hAnsi="Times New Roman" w:cs="Times New Roman"/>
                <w:lang w:eastAsia="zh-CN"/>
              </w:rPr>
              <w:t xml:space="preserve"> διάρκειας </w:t>
            </w:r>
            <w:r>
              <w:rPr>
                <w:rFonts w:ascii="Times New Roman" w:eastAsia="Arial" w:hAnsi="Times New Roman" w:cs="Times New Roman"/>
                <w:lang w:eastAsia="zh-CN"/>
              </w:rPr>
              <w:t xml:space="preserve">δέκα </w:t>
            </w:r>
            <w:r w:rsidRPr="009C0766">
              <w:rPr>
                <w:rFonts w:ascii="Times New Roman" w:eastAsia="Arial" w:hAnsi="Times New Roman" w:cs="Times New Roman"/>
                <w:lang w:eastAsia="zh-CN"/>
              </w:rPr>
              <w:t>(</w:t>
            </w:r>
            <w:r>
              <w:rPr>
                <w:rFonts w:ascii="Times New Roman" w:eastAsia="Arial" w:hAnsi="Times New Roman" w:cs="Times New Roman"/>
                <w:lang w:eastAsia="zh-CN"/>
              </w:rPr>
              <w:t>10</w:t>
            </w:r>
            <w:r w:rsidRPr="009C0766">
              <w:rPr>
                <w:rFonts w:ascii="Times New Roman" w:eastAsia="Arial" w:hAnsi="Times New Roman" w:cs="Times New Roman"/>
                <w:lang w:eastAsia="zh-CN"/>
              </w:rPr>
              <w:t>) ετών, σύμφωνα με τις διατάξεις του Π.Δ. 270/81  και τους αποδέχομαι ανεπιφύλακτα</w:t>
            </w:r>
            <w:r w:rsidRPr="009C0766">
              <w:rPr>
                <w:rFonts w:ascii="Liberation Serif" w:eastAsia="Times New Roman" w:hAnsi="Liberation Serif" w:cs="Liberation Serif"/>
                <w:lang w:eastAsia="zh-CN"/>
              </w:rPr>
              <w:t>.</w:t>
            </w:r>
          </w:p>
          <w:p w14:paraId="1C881E7B" w14:textId="15938966" w:rsidR="00454EC8" w:rsidRPr="00454EC8" w:rsidRDefault="00454EC8" w:rsidP="00454EC8">
            <w:pPr>
              <w:spacing w:after="0"/>
              <w:jc w:val="both"/>
              <w:rPr>
                <w:rFonts w:ascii="Liberation Serif" w:eastAsia="Arial" w:hAnsi="Liberation Serif" w:cs="Liberation Serif"/>
                <w:lang w:eastAsia="zh-CN"/>
              </w:rPr>
            </w:pPr>
            <w:r w:rsidRPr="009C0766">
              <w:rPr>
                <w:rFonts w:ascii="Liberation Serif" w:eastAsia="SimSun" w:hAnsi="Liberation Serif" w:cs="Liberation Serif"/>
                <w:lang w:eastAsia="zh-CN"/>
              </w:rPr>
              <w:t xml:space="preserve">Ευθύνομαι αλληλέγγυα, αδιαίρετα, εξ’ ολοκλήρου και ως </w:t>
            </w:r>
            <w:proofErr w:type="spellStart"/>
            <w:r w:rsidRPr="009C0766">
              <w:rPr>
                <w:rFonts w:ascii="Liberation Serif" w:eastAsia="SimSun" w:hAnsi="Liberation Serif" w:cs="Liberation Serif"/>
                <w:lang w:eastAsia="zh-CN"/>
              </w:rPr>
              <w:t>πρωτοφειλέτης</w:t>
            </w:r>
            <w:proofErr w:type="spellEnd"/>
            <w:r w:rsidRPr="009C0766">
              <w:rPr>
                <w:rFonts w:ascii="Liberation Serif" w:eastAsia="SimSun" w:hAnsi="Liberation Serif" w:cs="Liberation Serif"/>
                <w:lang w:eastAsia="zh-CN"/>
              </w:rPr>
              <w:t xml:space="preserve"> για όλες τις υποχρεώσεις του μισθωτή, παραιτούμενος του δικαιώματος της διαιρέσεως και </w:t>
            </w:r>
            <w:proofErr w:type="spellStart"/>
            <w:r w:rsidRPr="009C0766">
              <w:rPr>
                <w:rFonts w:ascii="Liberation Serif" w:eastAsia="SimSun" w:hAnsi="Liberation Serif" w:cs="Liberation Serif"/>
                <w:lang w:eastAsia="zh-CN"/>
              </w:rPr>
              <w:t>διζήσεως</w:t>
            </w:r>
            <w:proofErr w:type="spellEnd"/>
            <w:r w:rsidRPr="009C0766">
              <w:rPr>
                <w:rFonts w:ascii="Liberation Serif" w:eastAsia="SimSun" w:hAnsi="Liberation Serif" w:cs="Liberation Serif"/>
                <w:lang w:eastAsia="zh-CN"/>
              </w:rPr>
              <w:t xml:space="preserve"> (Α.Κ. 855) και θα υπογράψω τα πρακτικά δημοπρασίας και τη σύμβαση παραχώρησης δικαιώματος χρήσης. Η ευθύνη μου δεν περιορίζεται μόνο στο χρόνο της συμβατικής διάρκειας της σύμβασης αλλά και κατά την κατά νόμο συμβατική ή μονομερή παράτασή της αλλά και κατά το χρόνο που μη νομίμως ο μισθωτής παρακρατεί το χώρο του περιπτέρου και μετά τη με οποιονδήποτε τρόπο λήξη αυτής, </w:t>
            </w:r>
            <w:proofErr w:type="spellStart"/>
            <w:r w:rsidRPr="009C0766">
              <w:rPr>
                <w:rFonts w:ascii="Liberation Serif" w:eastAsia="SimSun" w:hAnsi="Liberation Serif" w:cs="Liberation Serif"/>
                <w:lang w:eastAsia="zh-CN"/>
              </w:rPr>
              <w:t>ευθυνόμενος</w:t>
            </w:r>
            <w:proofErr w:type="spellEnd"/>
            <w:r w:rsidRPr="009C0766">
              <w:rPr>
                <w:rFonts w:ascii="Liberation Serif" w:eastAsia="SimSun" w:hAnsi="Liberation Serif" w:cs="Liberation Serif"/>
                <w:lang w:eastAsia="zh-CN"/>
              </w:rPr>
              <w:t xml:space="preserve"> όπως ο μισθωτής ενδεικτικά για αντίτιμα, αποζημίωση χρήσης, την ως άνω ποινική ρήτρα και για την αποζημίωση κάθε περαιτέρω ζημίας κατ’ άρθρο 601 Α.Κ.</w:t>
            </w:r>
          </w:p>
          <w:p w14:paraId="05BD32D4" w14:textId="5B9EB0B8" w:rsidR="00454EC8" w:rsidRPr="00454EC8" w:rsidRDefault="00454EC8" w:rsidP="00454EC8">
            <w:pPr>
              <w:widowControl w:val="0"/>
              <w:suppressAutoHyphens/>
              <w:spacing w:after="0" w:line="240" w:lineRule="auto"/>
              <w:ind w:right="1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C0766">
              <w:rPr>
                <w:rFonts w:ascii="Liberation Serif" w:eastAsia="Times New Roman" w:hAnsi="Liberation Serif" w:cs="Liberation Serif"/>
                <w:highlight w:val="white"/>
                <w:lang w:eastAsia="el-GR"/>
              </w:rPr>
              <w:t>Αποδέχ</w:t>
            </w:r>
            <w:r w:rsidRPr="009C0766">
              <w:rPr>
                <w:rFonts w:ascii="Liberation Serif" w:eastAsia="Times New Roman" w:hAnsi="Liberation Serif" w:cs="Liberation Serif"/>
                <w:highlight w:val="white"/>
                <w:u w:color="2CAC79"/>
                <w:lang w:eastAsia="el-GR"/>
              </w:rPr>
              <w:t>ομ</w:t>
            </w:r>
            <w:r w:rsidRPr="009C0766">
              <w:rPr>
                <w:rFonts w:ascii="Liberation Serif" w:eastAsia="Times New Roman" w:hAnsi="Liberation Serif" w:cs="Liberation Serif"/>
                <w:highlight w:val="white"/>
                <w:lang w:eastAsia="el-GR"/>
              </w:rPr>
              <w:t xml:space="preserve">αι τον ορισμό </w:t>
            </w:r>
            <w:r w:rsidRPr="009C0766">
              <w:rPr>
                <w:rFonts w:ascii="Liberation Serif" w:eastAsia="Times New Roman" w:hAnsi="Liberation Serif" w:cs="Liberation Serif"/>
                <w:highlight w:val="white"/>
                <w:u w:color="2CAC79"/>
                <w:lang w:eastAsia="el-GR"/>
              </w:rPr>
              <w:t>μο</w:t>
            </w:r>
            <w:r w:rsidRPr="009C0766">
              <w:rPr>
                <w:rFonts w:ascii="Liberation Serif" w:eastAsia="Times New Roman" w:hAnsi="Liberation Serif" w:cs="Liberation Serif"/>
                <w:highlight w:val="white"/>
                <w:lang w:eastAsia="el-GR"/>
              </w:rPr>
              <w:t xml:space="preserve">υ </w:t>
            </w:r>
            <w:r w:rsidRPr="009C0766">
              <w:rPr>
                <w:rFonts w:ascii="Liberation Serif" w:eastAsia="Times New Roman" w:hAnsi="Liberation Serif" w:cs="Liberation Serif"/>
                <w:highlight w:val="white"/>
                <w:u w:color="2CAC79"/>
                <w:lang w:eastAsia="el-GR"/>
              </w:rPr>
              <w:t>ως εγγυητής.</w:t>
            </w:r>
          </w:p>
        </w:tc>
      </w:tr>
    </w:tbl>
    <w:p w14:paraId="72B2FE39" w14:textId="77777777" w:rsidR="00A269F7" w:rsidRPr="00820A5C" w:rsidRDefault="00A269F7" w:rsidP="00A269F7">
      <w:pPr>
        <w:suppressAutoHyphens/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  <w:r w:rsidRPr="00820A5C">
        <w:rPr>
          <w:rFonts w:ascii="Arial" w:eastAsia="Times New Roman" w:hAnsi="Arial" w:cs="Arial"/>
          <w:sz w:val="16"/>
          <w:szCs w:val="16"/>
          <w:lang w:eastAsia="zh-CN"/>
        </w:rPr>
        <w:t>Ο – Η Δηλών</w:t>
      </w:r>
    </w:p>
    <w:p w14:paraId="57CFB4F6" w14:textId="77777777" w:rsidR="00A269F7" w:rsidRPr="00820A5C" w:rsidRDefault="00A269F7" w:rsidP="00A269F7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</w:p>
    <w:p w14:paraId="565E1CB4" w14:textId="77777777" w:rsidR="00A269F7" w:rsidRPr="00820A5C" w:rsidRDefault="00A269F7" w:rsidP="00A269F7">
      <w:pPr>
        <w:suppressAutoHyphens/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zh-CN"/>
        </w:rPr>
      </w:pPr>
    </w:p>
    <w:p w14:paraId="13231FC7" w14:textId="77777777" w:rsidR="00820A5C" w:rsidRDefault="00820A5C" w:rsidP="00820A5C">
      <w:pPr>
        <w:suppressAutoHyphens/>
        <w:spacing w:after="0" w:line="240" w:lineRule="auto"/>
        <w:ind w:right="484"/>
        <w:jc w:val="center"/>
        <w:rPr>
          <w:rFonts w:ascii="Arial" w:eastAsia="Times New Roman" w:hAnsi="Arial" w:cs="Arial"/>
          <w:sz w:val="16"/>
          <w:szCs w:val="16"/>
          <w:lang w:eastAsia="zh-CN"/>
        </w:rPr>
      </w:pPr>
      <w:r>
        <w:rPr>
          <w:rFonts w:ascii="Arial" w:eastAsia="Times New Roman" w:hAnsi="Arial" w:cs="Arial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A269F7" w:rsidRPr="00820A5C">
        <w:rPr>
          <w:rFonts w:ascii="Arial" w:eastAsia="Times New Roman" w:hAnsi="Arial" w:cs="Arial"/>
          <w:sz w:val="16"/>
          <w:szCs w:val="16"/>
          <w:lang w:eastAsia="zh-CN"/>
        </w:rPr>
        <w:t>(Υπογραφή)</w:t>
      </w:r>
    </w:p>
    <w:p w14:paraId="12D9504E" w14:textId="4E183E84" w:rsidR="00A269F7" w:rsidRPr="00820A5C" w:rsidRDefault="00A269F7" w:rsidP="00820A5C">
      <w:pPr>
        <w:suppressAutoHyphens/>
        <w:spacing w:after="0" w:line="240" w:lineRule="auto"/>
        <w:ind w:right="484"/>
        <w:rPr>
          <w:rFonts w:ascii="Arial" w:eastAsia="Times New Roman" w:hAnsi="Arial" w:cs="Arial"/>
          <w:sz w:val="16"/>
          <w:szCs w:val="16"/>
          <w:lang w:eastAsia="zh-CN"/>
        </w:rPr>
      </w:pPr>
      <w:r w:rsidRPr="00820A5C">
        <w:rPr>
          <w:rFonts w:ascii="Arial" w:eastAsia="Times New Roman" w:hAnsi="Arial" w:cs="Arial"/>
          <w:sz w:val="16"/>
          <w:szCs w:val="16"/>
          <w:lang w:eastAsia="zh-CN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5EA6FC4" w14:textId="06B073F3" w:rsidR="00A269F7" w:rsidRPr="00820A5C" w:rsidRDefault="00820A5C" w:rsidP="00A269F7">
      <w:pPr>
        <w:suppressAutoHyphens/>
        <w:spacing w:after="0" w:line="240" w:lineRule="auto"/>
        <w:ind w:left="-180"/>
        <w:jc w:val="both"/>
        <w:rPr>
          <w:rFonts w:ascii="Arial" w:eastAsia="Times New Roman" w:hAnsi="Arial" w:cs="Arial"/>
          <w:sz w:val="16"/>
          <w:szCs w:val="16"/>
          <w:lang w:eastAsia="zh-CN"/>
        </w:rPr>
      </w:pPr>
      <w:r>
        <w:rPr>
          <w:rFonts w:ascii="Arial" w:eastAsia="Times New Roman" w:hAnsi="Arial" w:cs="Arial"/>
          <w:sz w:val="16"/>
          <w:szCs w:val="16"/>
          <w:lang w:eastAsia="zh-CN"/>
        </w:rPr>
        <w:t xml:space="preserve">    </w:t>
      </w:r>
      <w:r w:rsidR="00A269F7" w:rsidRPr="00820A5C">
        <w:rPr>
          <w:rFonts w:ascii="Arial" w:eastAsia="Times New Roman" w:hAnsi="Arial" w:cs="Arial"/>
          <w:sz w:val="16"/>
          <w:szCs w:val="16"/>
          <w:lang w:eastAsia="zh-CN"/>
        </w:rPr>
        <w:t xml:space="preserve">(2) Αναγράφεται ολογράφως. </w:t>
      </w:r>
    </w:p>
    <w:p w14:paraId="7DCE8B37" w14:textId="5C7906B9" w:rsidR="00871295" w:rsidRPr="00D17DE4" w:rsidRDefault="00820A5C" w:rsidP="00A269F7">
      <w:pPr>
        <w:suppressAutoHyphens/>
        <w:spacing w:after="0" w:line="240" w:lineRule="auto"/>
        <w:ind w:left="-180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6"/>
          <w:szCs w:val="16"/>
          <w:lang w:eastAsia="zh-CN"/>
        </w:rPr>
        <w:t xml:space="preserve">    </w:t>
      </w:r>
      <w:r w:rsidR="00A269F7" w:rsidRPr="00820A5C">
        <w:rPr>
          <w:rFonts w:ascii="Arial" w:eastAsia="Times New Roman" w:hAnsi="Arial" w:cs="Arial"/>
          <w:sz w:val="16"/>
          <w:szCs w:val="16"/>
          <w:lang w:eastAsia="zh-CN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ετών.(4) Σε περίπτωση ανεπάρκειας χώρου η δήλωση συνεχίζεται στην πίσω όψη της και υπογράφεται από τον δηλούντα ή την δηλούσα</w:t>
      </w:r>
      <w:r w:rsidR="00A269F7" w:rsidRPr="00D17DE4">
        <w:rPr>
          <w:rFonts w:ascii="Arial" w:eastAsia="Times New Roman" w:hAnsi="Arial" w:cs="Arial"/>
          <w:sz w:val="18"/>
          <w:szCs w:val="18"/>
          <w:lang w:eastAsia="zh-CN"/>
        </w:rPr>
        <w:t xml:space="preserve">. </w:t>
      </w:r>
    </w:p>
    <w:sectPr w:rsidR="00871295" w:rsidRPr="00D17DE4" w:rsidSect="00454EC8">
      <w:pgSz w:w="11906" w:h="16838"/>
      <w:pgMar w:top="1242" w:right="851" w:bottom="964" w:left="851" w:header="720" w:footer="0" w:gutter="0"/>
      <w:pgBorders>
        <w:top w:val="single" w:sz="4" w:space="12" w:color="000000"/>
        <w:left w:val="single" w:sz="4" w:space="18" w:color="000000"/>
        <w:bottom w:val="single" w:sz="4" w:space="31" w:color="000000"/>
        <w:right w:val="single" w:sz="4" w:space="18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4FBE" w14:textId="77777777" w:rsidR="00D915C8" w:rsidRDefault="00D915C8">
      <w:pPr>
        <w:spacing w:after="0" w:line="240" w:lineRule="auto"/>
      </w:pPr>
      <w:r>
        <w:separator/>
      </w:r>
    </w:p>
  </w:endnote>
  <w:endnote w:type="continuationSeparator" w:id="0">
    <w:p w14:paraId="074F28DD" w14:textId="77777777" w:rsidR="00D915C8" w:rsidRDefault="00D9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IDFont+F3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erif">
    <w:altName w:val="Cambria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237E" w14:textId="77777777" w:rsidR="00D915C8" w:rsidRDefault="00D915C8">
      <w:pPr>
        <w:spacing w:after="0" w:line="240" w:lineRule="auto"/>
      </w:pPr>
      <w:r>
        <w:separator/>
      </w:r>
    </w:p>
  </w:footnote>
  <w:footnote w:type="continuationSeparator" w:id="0">
    <w:p w14:paraId="6C407922" w14:textId="77777777" w:rsidR="00D915C8" w:rsidRDefault="00D91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5134B"/>
    <w:multiLevelType w:val="hybridMultilevel"/>
    <w:tmpl w:val="A0BE16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00BFC"/>
    <w:multiLevelType w:val="hybridMultilevel"/>
    <w:tmpl w:val="FBCC79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E6461"/>
    <w:multiLevelType w:val="multilevel"/>
    <w:tmpl w:val="55ECA0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99971CF"/>
    <w:multiLevelType w:val="hybridMultilevel"/>
    <w:tmpl w:val="22B86E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D01B5"/>
    <w:multiLevelType w:val="hybridMultilevel"/>
    <w:tmpl w:val="22B86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426463">
    <w:abstractNumId w:val="3"/>
  </w:num>
  <w:num w:numId="2" w16cid:durableId="1023481887">
    <w:abstractNumId w:val="4"/>
  </w:num>
  <w:num w:numId="3" w16cid:durableId="1038429924">
    <w:abstractNumId w:val="5"/>
  </w:num>
  <w:num w:numId="4" w16cid:durableId="374308206">
    <w:abstractNumId w:val="0"/>
  </w:num>
  <w:num w:numId="5" w16cid:durableId="1078868081">
    <w:abstractNumId w:val="2"/>
  </w:num>
  <w:num w:numId="6" w16cid:durableId="1225482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F7"/>
    <w:rsid w:val="0003272A"/>
    <w:rsid w:val="001A534C"/>
    <w:rsid w:val="0033693D"/>
    <w:rsid w:val="00454EC8"/>
    <w:rsid w:val="00495008"/>
    <w:rsid w:val="006D7FA6"/>
    <w:rsid w:val="00820A5C"/>
    <w:rsid w:val="00871295"/>
    <w:rsid w:val="008A2E58"/>
    <w:rsid w:val="009C0766"/>
    <w:rsid w:val="00A269F7"/>
    <w:rsid w:val="00B520B6"/>
    <w:rsid w:val="00CE2975"/>
    <w:rsid w:val="00D17DE4"/>
    <w:rsid w:val="00D915C8"/>
    <w:rsid w:val="00DB7533"/>
    <w:rsid w:val="00F3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DBA9"/>
  <w15:chartTrackingRefBased/>
  <w15:docId w15:val="{A3974BB2-C845-4C33-A672-78281970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9F7"/>
    <w:pPr>
      <w:spacing w:after="200" w:line="276" w:lineRule="auto"/>
    </w:pPr>
  </w:style>
  <w:style w:type="paragraph" w:styleId="3">
    <w:name w:val="heading 3"/>
    <w:basedOn w:val="a"/>
    <w:next w:val="a"/>
    <w:link w:val="3Char"/>
    <w:unhideWhenUsed/>
    <w:qFormat/>
    <w:rsid w:val="00820A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he-IL"/>
      <w14:ligatures w14:val="standardContextual"/>
    </w:rPr>
  </w:style>
  <w:style w:type="paragraph" w:styleId="7">
    <w:name w:val="heading 7"/>
    <w:basedOn w:val="a"/>
    <w:next w:val="a"/>
    <w:link w:val="7Char"/>
    <w:unhideWhenUsed/>
    <w:qFormat/>
    <w:rsid w:val="00820A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bidi="he-IL"/>
      <w14:ligatures w14:val="standardContextual"/>
    </w:rPr>
  </w:style>
  <w:style w:type="paragraph" w:styleId="9">
    <w:name w:val="heading 9"/>
    <w:basedOn w:val="a"/>
    <w:next w:val="a"/>
    <w:link w:val="9Char"/>
    <w:unhideWhenUsed/>
    <w:qFormat/>
    <w:rsid w:val="00820A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9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269F7"/>
  </w:style>
  <w:style w:type="paragraph" w:customStyle="1" w:styleId="Default">
    <w:name w:val="Default"/>
    <w:rsid w:val="00D17D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he-IL"/>
    </w:rPr>
  </w:style>
  <w:style w:type="paragraph" w:styleId="a4">
    <w:name w:val="List Paragraph"/>
    <w:basedOn w:val="a"/>
    <w:uiPriority w:val="34"/>
    <w:qFormat/>
    <w:rsid w:val="00D17DE4"/>
    <w:pPr>
      <w:spacing w:after="160" w:line="259" w:lineRule="auto"/>
      <w:ind w:left="720"/>
      <w:contextualSpacing/>
    </w:pPr>
    <w:rPr>
      <w:kern w:val="2"/>
      <w:lang w:bidi="he-IL"/>
      <w14:ligatures w14:val="standardContextual"/>
    </w:rPr>
  </w:style>
  <w:style w:type="table" w:styleId="a5">
    <w:name w:val="Table Grid"/>
    <w:basedOn w:val="a1"/>
    <w:uiPriority w:val="39"/>
    <w:rsid w:val="00D17DE4"/>
    <w:pPr>
      <w:spacing w:after="0" w:line="240" w:lineRule="auto"/>
    </w:pPr>
    <w:rPr>
      <w:kern w:val="2"/>
      <w:lang w:bidi="he-I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Char">
    <w:name w:val="Επικεφαλίδα 3 Char"/>
    <w:basedOn w:val="a0"/>
    <w:link w:val="3"/>
    <w:rsid w:val="00820A5C"/>
    <w:rPr>
      <w:rFonts w:eastAsiaTheme="majorEastAsia" w:cstheme="majorBidi"/>
      <w:color w:val="2F5496" w:themeColor="accent1" w:themeShade="BF"/>
      <w:kern w:val="2"/>
      <w:sz w:val="28"/>
      <w:szCs w:val="28"/>
      <w:lang w:bidi="he-IL"/>
      <w14:ligatures w14:val="standardContextual"/>
    </w:rPr>
  </w:style>
  <w:style w:type="character" w:customStyle="1" w:styleId="7Char">
    <w:name w:val="Επικεφαλίδα 7 Char"/>
    <w:basedOn w:val="a0"/>
    <w:link w:val="7"/>
    <w:rsid w:val="00820A5C"/>
    <w:rPr>
      <w:rFonts w:eastAsiaTheme="majorEastAsia" w:cstheme="majorBidi"/>
      <w:color w:val="595959" w:themeColor="text1" w:themeTint="A6"/>
      <w:kern w:val="2"/>
      <w:lang w:bidi="he-IL"/>
      <w14:ligatures w14:val="standardContextual"/>
    </w:rPr>
  </w:style>
  <w:style w:type="character" w:customStyle="1" w:styleId="9Char">
    <w:name w:val="Επικεφαλίδα 9 Char"/>
    <w:basedOn w:val="a0"/>
    <w:link w:val="9"/>
    <w:rsid w:val="00820A5C"/>
    <w:rPr>
      <w:rFonts w:eastAsiaTheme="majorEastAsia" w:cstheme="majorBidi"/>
      <w:color w:val="272727" w:themeColor="text1" w:themeTint="D8"/>
      <w:kern w:val="2"/>
      <w:lang w:bidi="he-IL"/>
      <w14:ligatures w14:val="standardContextual"/>
    </w:rPr>
  </w:style>
  <w:style w:type="paragraph" w:styleId="a6">
    <w:name w:val="footer"/>
    <w:basedOn w:val="a"/>
    <w:link w:val="Char0"/>
    <w:uiPriority w:val="99"/>
    <w:unhideWhenUsed/>
    <w:rsid w:val="00820A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820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Νίκη Παπαδημητρίου</dc:creator>
  <cp:keywords/>
  <dc:description/>
  <cp:lastModifiedBy>ΠΑΡΑΣΚΕΥΗ ΧΑΤΖHΑΠΟΣΤΟΛΟΥ</cp:lastModifiedBy>
  <cp:revision>2</cp:revision>
  <cp:lastPrinted>2025-06-06T07:51:00Z</cp:lastPrinted>
  <dcterms:created xsi:type="dcterms:W3CDTF">2025-06-06T09:12:00Z</dcterms:created>
  <dcterms:modified xsi:type="dcterms:W3CDTF">2025-06-06T09:12:00Z</dcterms:modified>
</cp:coreProperties>
</file>